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f20727d62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PONDUS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PONDUS INVEST AS</w:t>
      </w:r>
    </w:p>
    <w:sectPr>
      <w:headerReference xmlns:r="http://schemas.openxmlformats.org/officeDocument/2006/relationships" w:type="default" r:id="R4715aac3cf9d4ebc"/>
      <w:footerReference xmlns:r="http://schemas.openxmlformats.org/officeDocument/2006/relationships" w:type="default" r:id="R3dff2102e99c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PONDUS INVEST AS   ·   Org.nr 986 058 796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PONDUS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5aac3cf9d4ebc" /><Relationship Type="http://schemas.openxmlformats.org/officeDocument/2006/relationships/footer" Target="/word/footer1.xml" Id="R3dff2102e99c42c9" /></Relationships>
</file>