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d225a278a4d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WENAAS INVEST AS</w:t>
      </w:r>
    </w:p>
    <w:sectPr>
      <w:headerReference xmlns:r="http://schemas.openxmlformats.org/officeDocument/2006/relationships" w:type="default" r:id="R15b3d697dc0243b1"/>
      <w:footerReference xmlns:r="http://schemas.openxmlformats.org/officeDocument/2006/relationships" w:type="default" r:id="R8261e9cc8fa1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INVEST AS   ·   Org.nr 986 330 402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3d697dc0243b1" /><Relationship Type="http://schemas.openxmlformats.org/officeDocument/2006/relationships/footer" Target="/word/footer1.xml" Id="R8261e9cc8fa145f1" /></Relationships>
</file>