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1c7bfdac9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ØKONOMI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ØKONOMI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72dfecc5e45cc"/>
      <w:footerReference xmlns:r="http://schemas.openxmlformats.org/officeDocument/2006/relationships" w:type="default" r:id="R2435dd5fa8c0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ØKONOMI &amp; REGNSKAP AS   ·   Org.nr 986 486 666   ·   Nestansringen 3   ·   7580 SELBU   ·   Tlf. 73 81 19 00   ·   firmapost@selburegnskap.no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ØKONOMI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72dfecc5e45cc" /><Relationship Type="http://schemas.openxmlformats.org/officeDocument/2006/relationships/footer" Target="/word/footer1.xml" Id="R2435dd5fa8c04f94" /></Relationships>
</file>