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0d01e1ec7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 INVEST AS</w:t>
      </w:r>
    </w:p>
    <w:sectPr>
      <w:headerReference xmlns:r="http://schemas.openxmlformats.org/officeDocument/2006/relationships" w:type="default" r:id="R42686c826a2047e8"/>
      <w:footerReference xmlns:r="http://schemas.openxmlformats.org/officeDocument/2006/relationships" w:type="default" r:id="R1152a7c5e725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86c826a2047e8" /><Relationship Type="http://schemas.openxmlformats.org/officeDocument/2006/relationships/footer" Target="/word/footer1.xml" Id="R1152a7c5e7254f6e" /></Relationships>
</file>