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e14f53007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ABRAFAM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ABRAFAM HOLDING AS</w:t>
      </w:r>
    </w:p>
    <w:sectPr>
      <w:headerReference xmlns:r="http://schemas.openxmlformats.org/officeDocument/2006/relationships" w:type="default" r:id="Rb8b0e765b9814a7e"/>
      <w:footerReference xmlns:r="http://schemas.openxmlformats.org/officeDocument/2006/relationships" w:type="default" r:id="Ra223378e5425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0e765b9814a7e" /><Relationship Type="http://schemas.openxmlformats.org/officeDocument/2006/relationships/footer" Target="/word/footer1.xml" Id="Ra223378e542541fc" /></Relationships>
</file>