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162cc7213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PRICEWATERHOUSECOOPERS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a9b73d3d50454637"/>
      <w:footerReference xmlns:r="http://schemas.openxmlformats.org/officeDocument/2006/relationships" w:type="default" r:id="Rb2bc17b38f57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73d3d50454637" /><Relationship Type="http://schemas.openxmlformats.org/officeDocument/2006/relationships/footer" Target="/word/footer1.xml" Id="Rb2bc17b38f57410b" /></Relationships>
</file>