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9812a40d2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KVAMME &amp; URNES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KVAMME &amp; URNES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3da44a12694c06"/>
      <w:footerReference xmlns:r="http://schemas.openxmlformats.org/officeDocument/2006/relationships" w:type="default" r:id="R29feb48d74d8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da44a12694c06" /><Relationship Type="http://schemas.openxmlformats.org/officeDocument/2006/relationships/footer" Target="/word/footer1.xml" Id="R29feb48d74d84d4e" /></Relationships>
</file>