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642e319f6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&amp; URNES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41ef4945dec64752"/>
      <w:footerReference xmlns:r="http://schemas.openxmlformats.org/officeDocument/2006/relationships" w:type="default" r:id="R44299c7b599e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f4945dec64752" /><Relationship Type="http://schemas.openxmlformats.org/officeDocument/2006/relationships/footer" Target="/word/footer1.xml" Id="R44299c7b599e44a1" /></Relationships>
</file>