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c7c6abfbc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INVEST AS</w:t>
      </w:r>
    </w:p>
    <w:sectPr>
      <w:headerReference xmlns:r="http://schemas.openxmlformats.org/officeDocument/2006/relationships" w:type="default" r:id="Rbfaf105054584b42"/>
      <w:footerReference xmlns:r="http://schemas.openxmlformats.org/officeDocument/2006/relationships" w:type="default" r:id="R7a5128d7de99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f105054584b42" /><Relationship Type="http://schemas.openxmlformats.org/officeDocument/2006/relationships/footer" Target="/word/footer1.xml" Id="R7a5128d7de994724" /></Relationships>
</file>