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150c073c04b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1537b65c414df1"/>
      <w:footerReference xmlns:r="http://schemas.openxmlformats.org/officeDocument/2006/relationships" w:type="default" r:id="Ra7ef2f136333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INVEST AS   ·   Org.nr 987 081 147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537b65c414df1" /><Relationship Type="http://schemas.openxmlformats.org/officeDocument/2006/relationships/footer" Target="/word/footer1.xml" Id="Ra7ef2f13633342f4" /></Relationships>
</file>