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93e2e5fea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INVEST AS</w:t>
      </w:r>
    </w:p>
    <w:sectPr>
      <w:headerReference xmlns:r="http://schemas.openxmlformats.org/officeDocument/2006/relationships" w:type="default" r:id="R434efcbaf0af40be"/>
      <w:footerReference xmlns:r="http://schemas.openxmlformats.org/officeDocument/2006/relationships" w:type="default" r:id="R4f1bea87316c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INVEST AS   ·   Org.nr 987 081 147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efcbaf0af40be" /><Relationship Type="http://schemas.openxmlformats.org/officeDocument/2006/relationships/footer" Target="/word/footer1.xml" Id="R4f1bea87316c40c1" /></Relationships>
</file>