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9520199a054a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VIEW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GROUP AS</w:t>
      </w:r>
    </w:p>
    <w:sectPr>
      <w:headerReference xmlns:r="http://schemas.openxmlformats.org/officeDocument/2006/relationships" w:type="default" r:id="Rb4532e66573745a1"/>
      <w:footerReference xmlns:r="http://schemas.openxmlformats.org/officeDocument/2006/relationships" w:type="default" r:id="R45f2ee0737e94a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GROUP AS   ·   Org.nr 987 260 335   ·   Dronning Eufemias gate 16   ·   0191 OSLO   ·   Tlf. 06731   ·   post@viewledger.com   ·   www.viewledger.no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32e66573745a1" /><Relationship Type="http://schemas.openxmlformats.org/officeDocument/2006/relationships/footer" Target="/word/footer1.xml" Id="R45f2ee0737e94a6c" /></Relationships>
</file>