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798dce48ed4e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BYGDEKVINNELAG, org.nr 987 358 513,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BYGDEKVINNELAG</w:t>
      </w:r>
    </w:p>
    <w:sectPr>
      <w:headerReference xmlns:r="http://schemas.openxmlformats.org/officeDocument/2006/relationships" w:type="default" r:id="R08cd5afa9ae342ae"/>
      <w:footerReference xmlns:r="http://schemas.openxmlformats.org/officeDocument/2006/relationships" w:type="default" r:id="R5e4af3e393a642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d5afa9ae342ae" /><Relationship Type="http://schemas.openxmlformats.org/officeDocument/2006/relationships/footer" Target="/word/footer1.xml" Id="R5e4af3e393a64206" /></Relationships>
</file>