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b8c11702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4cc888ce97d94e2e"/>
      <w:footerReference xmlns:r="http://schemas.openxmlformats.org/officeDocument/2006/relationships" w:type="default" r:id="R17bbfe567f3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888ce97d94e2e" /><Relationship Type="http://schemas.openxmlformats.org/officeDocument/2006/relationships/footer" Target="/word/footer1.xml" Id="R17bbfe567f39409d" /></Relationships>
</file>