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b4c1c35e34b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EFFEKT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1aa8851851f249ab"/>
      <w:footerReference xmlns:r="http://schemas.openxmlformats.org/officeDocument/2006/relationships" w:type="default" r:id="R6206c4aaf684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8851851f249ab" /><Relationship Type="http://schemas.openxmlformats.org/officeDocument/2006/relationships/footer" Target="/word/footer1.xml" Id="R6206c4aaf6844168" /></Relationships>
</file>