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bcabd30b9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KLP AKSJEGLOBAL INDEKS.</w:t>
      </w:r>
    </w:p>
    <w:sectPr>
      <w:headerReference xmlns:r="http://schemas.openxmlformats.org/officeDocument/2006/relationships" w:type="default" r:id="R5b8ee3438c624979"/>
      <w:footerReference xmlns:r="http://schemas.openxmlformats.org/officeDocument/2006/relationships" w:type="default" r:id="Ra9474c76cc78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INDEKS   ·   Org.nr 987 570 113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ee3438c624979" /><Relationship Type="http://schemas.openxmlformats.org/officeDocument/2006/relationships/footer" Target="/word/footer1.xml" Id="Ra9474c76cc784774" /></Relationships>
</file>