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e31ed88ffc49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TUN FORLAG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TUN FORLAG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389d7a515d48ab"/>
      <w:footerReference xmlns:r="http://schemas.openxmlformats.org/officeDocument/2006/relationships" w:type="default" r:id="Rb6ca517e859c49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TUN FORLAG AS   ·   Org.nr 987 597 607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TUN FORLAG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389d7a515d48ab" /><Relationship Type="http://schemas.openxmlformats.org/officeDocument/2006/relationships/footer" Target="/word/footer1.xml" Id="Rb6ca517e859c499f" /></Relationships>
</file>