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6df26dd3e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LEA AS</w:t>
      </w:r>
    </w:p>
    <w:sectPr>
      <w:headerReference xmlns:r="http://schemas.openxmlformats.org/officeDocument/2006/relationships" w:type="default" r:id="Rd2ee5bd7c58247ea"/>
      <w:footerReference xmlns:r="http://schemas.openxmlformats.org/officeDocument/2006/relationships" w:type="default" r:id="R2e6dc5d79268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 AS   ·   Org.nr 987 664 606   ·   Welhavens gate 8B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e5bd7c58247ea" /><Relationship Type="http://schemas.openxmlformats.org/officeDocument/2006/relationships/footer" Target="/word/footer1.xml" Id="R2e6dc5d792684be3" /></Relationships>
</file>