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5bddcc6a9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LYSE</w:t>
      </w:r>
    </w:p>
    <w:sectPr>
      <w:headerReference xmlns:r="http://schemas.openxmlformats.org/officeDocument/2006/relationships" w:type="default" r:id="Rbe37583b8f6f4a89"/>
      <w:footerReference xmlns:r="http://schemas.openxmlformats.org/officeDocument/2006/relationships" w:type="default" r:id="R6e9feb31b21a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7583b8f6f4a89" /><Relationship Type="http://schemas.openxmlformats.org/officeDocument/2006/relationships/footer" Target="/word/footer1.xml" Id="R6e9feb31b21a45c5" /></Relationships>
</file>