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e85a5f3d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NELO AS, org.nr 987 702 613,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1f5298e30b944405"/>
      <w:footerReference xmlns:r="http://schemas.openxmlformats.org/officeDocument/2006/relationships" w:type="default" r:id="Radea8d25aff9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298e30b944405" /><Relationship Type="http://schemas.openxmlformats.org/officeDocument/2006/relationships/footer" Target="/word/footer1.xml" Id="Radea8d25aff9400f" /></Relationships>
</file>