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511e4779f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 HOLDING AS</w:t>
      </w:r>
    </w:p>
    <w:sectPr>
      <w:headerReference xmlns:r="http://schemas.openxmlformats.org/officeDocument/2006/relationships" w:type="default" r:id="Ra451c7fe5c4241a4"/>
      <w:footerReference xmlns:r="http://schemas.openxmlformats.org/officeDocument/2006/relationships" w:type="default" r:id="R7dda5f45f29f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1c7fe5c4241a4" /><Relationship Type="http://schemas.openxmlformats.org/officeDocument/2006/relationships/footer" Target="/word/footer1.xml" Id="R7dda5f45f29f468a" /></Relationships>
</file>