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2ef3a35a6745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TROND MOHN FORSKNINGSSTIFTELSE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Blomsterdalen,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TROND MOHN FORSKNINGSSTIFTELSE</w:t>
      </w:r>
    </w:p>
    <w:sectPr>
      <w:headerReference xmlns:r="http://schemas.openxmlformats.org/officeDocument/2006/relationships" w:type="default" r:id="Rf0b13d4ba56445bb"/>
      <w:footerReference xmlns:r="http://schemas.openxmlformats.org/officeDocument/2006/relationships" w:type="default" r:id="R26418b66a77541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 MOHN FORSKNINGSSTIFTELSE   ·   Org.nr 988 029 327   ·   Ytrebygdsvegen 215   ·   5258 BLOMSTERDALEN   ·   post@mohnfoundation.no   ·   www.mohnfoundation.no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 MOHN FORSKNINGSSTIFTELSE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13d4ba56445bb" /><Relationship Type="http://schemas.openxmlformats.org/officeDocument/2006/relationships/footer" Target="/word/footer1.xml" Id="R26418b66a7754170" /></Relationships>
</file>