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57482847f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AVECTOR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AVECTOR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2cd93500d465b"/>
      <w:footerReference xmlns:r="http://schemas.openxmlformats.org/officeDocument/2006/relationships" w:type="default" r:id="R6fb62ddce9fb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AVECTOR AS   ·   Org.nr 988 440 655   ·   Austteigane 9B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AVECTOR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2cd93500d465b" /><Relationship Type="http://schemas.openxmlformats.org/officeDocument/2006/relationships/footer" Target="/word/footer1.xml" Id="R6fb62ddce9fb4508" /></Relationships>
</file>