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5d025a6f4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e2edae26eb4366"/>
      <w:footerReference xmlns:r="http://schemas.openxmlformats.org/officeDocument/2006/relationships" w:type="default" r:id="Re68fd908f3c1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 INVEST AS   ·   Org.nr 988 607 371   ·   Hasselbakken 28   ·   3303 HOKKSUND   ·   odduv.hilleren@bluezone.no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2edae26eb4366" /><Relationship Type="http://schemas.openxmlformats.org/officeDocument/2006/relationships/footer" Target="/word/footer1.xml" Id="Re68fd908f3c14cfd" /></Relationships>
</file>