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e4980f21240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KERLA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KERLA AS</w:t>
      </w:r>
    </w:p>
    <w:sectPr>
      <w:headerReference xmlns:r="http://schemas.openxmlformats.org/officeDocument/2006/relationships" w:type="default" r:id="Ra3a2ac1351d04c3b"/>
      <w:footerReference xmlns:r="http://schemas.openxmlformats.org/officeDocument/2006/relationships" w:type="default" r:id="Rade6666f2cb7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KERLA AS   ·   Org.nr 988 655 996   ·   Orrebakken 2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2ac1351d04c3b" /><Relationship Type="http://schemas.openxmlformats.org/officeDocument/2006/relationships/footer" Target="/word/footer1.xml" Id="Rade6666f2cb74f23" /></Relationships>
</file>