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5f5067e23646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JAKOBSEN HOLDING AS</w:t>
      </w:r>
    </w:p>
    <w:sectPr>
      <w:headerReference xmlns:r="http://schemas.openxmlformats.org/officeDocument/2006/relationships" w:type="default" r:id="Rf7e7f8e9ad1b4c84"/>
      <w:footerReference xmlns:r="http://schemas.openxmlformats.org/officeDocument/2006/relationships" w:type="default" r:id="Rf5a5193a5cd542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JAKOBSEN HOLDING AS   ·   Org.nr 988 790 680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JAKOBSEN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7f8e9ad1b4c84" /><Relationship Type="http://schemas.openxmlformats.org/officeDocument/2006/relationships/footer" Target="/word/footer1.xml" Id="Rf5a5193a5cd5421e" /></Relationships>
</file>