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4c84b8df4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JAKOBSEN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JAKOBSEN HOLDING AS</w:t>
      </w:r>
    </w:p>
    <w:sectPr>
      <w:headerReference xmlns:r="http://schemas.openxmlformats.org/officeDocument/2006/relationships" w:type="default" r:id="R9dba4333295244e3"/>
      <w:footerReference xmlns:r="http://schemas.openxmlformats.org/officeDocument/2006/relationships" w:type="default" r:id="Ra258c7962168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HOLDING AS   ·   Org.nr 988 790 680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a4333295244e3" /><Relationship Type="http://schemas.openxmlformats.org/officeDocument/2006/relationships/footer" Target="/word/footer1.xml" Id="Ra258c79621684b02" /></Relationships>
</file>