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d4df2c0ba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INVEST AS</w:t>
      </w:r>
    </w:p>
    <w:sectPr>
      <w:headerReference xmlns:r="http://schemas.openxmlformats.org/officeDocument/2006/relationships" w:type="default" r:id="R4af37265b2f94762"/>
      <w:footerReference xmlns:r="http://schemas.openxmlformats.org/officeDocument/2006/relationships" w:type="default" r:id="Ra0aacefe9653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37265b2f94762" /><Relationship Type="http://schemas.openxmlformats.org/officeDocument/2006/relationships/footer" Target="/word/footer1.xml" Id="Ra0aacefe9653470e" /></Relationships>
</file>