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cf721ad22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L.T.B.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L.T.B.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25f468bf346e3"/>
      <w:footerReference xmlns:r="http://schemas.openxmlformats.org/officeDocument/2006/relationships" w:type="default" r:id="Rd65c4dfc93d3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25f468bf346e3" /><Relationship Type="http://schemas.openxmlformats.org/officeDocument/2006/relationships/footer" Target="/word/footer1.xml" Id="Rd65c4dfc93d34f27" /></Relationships>
</file>