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7d6b93fd043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MILLA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MILLA INVESTMENT AS</w:t>
      </w:r>
    </w:p>
    <w:sectPr>
      <w:headerReference xmlns:r="http://schemas.openxmlformats.org/officeDocument/2006/relationships" w:type="default" r:id="R6783800e9e0d47ad"/>
      <w:footerReference xmlns:r="http://schemas.openxmlformats.org/officeDocument/2006/relationships" w:type="default" r:id="Rc3e312e1f9e5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3800e9e0d47ad" /><Relationship Type="http://schemas.openxmlformats.org/officeDocument/2006/relationships/footer" Target="/word/footer1.xml" Id="Rc3e312e1f9e54fdb" /></Relationships>
</file>