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bf9b29eab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HOLDING AS</w:t>
      </w:r>
    </w:p>
    <w:sectPr>
      <w:headerReference xmlns:r="http://schemas.openxmlformats.org/officeDocument/2006/relationships" w:type="default" r:id="Rf950a00316924dbb"/>
      <w:footerReference xmlns:r="http://schemas.openxmlformats.org/officeDocument/2006/relationships" w:type="default" r:id="Rd26562b65708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HOLDING AS   ·   Org.nr 988 925 799   ·   Huldrestien 38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0a00316924dbb" /><Relationship Type="http://schemas.openxmlformats.org/officeDocument/2006/relationships/footer" Target="/word/footer1.xml" Id="Rd26562b6570843ca" /></Relationships>
</file>