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445cbc61334a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Torød,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NPH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NPH INVEST AS</w:t>
      </w:r>
    </w:p>
    <w:sectPr>
      <w:headerReference xmlns:r="http://schemas.openxmlformats.org/officeDocument/2006/relationships" w:type="default" r:id="R2a7663f39fc147d8"/>
      <w:footerReference xmlns:r="http://schemas.openxmlformats.org/officeDocument/2006/relationships" w:type="default" r:id="R72618953c97b48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NPH INVEST AS   ·   Org.nr 988 948 063   ·   Nestvikveien 27   ·   3135 TORØD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NPH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7663f39fc147d8" /><Relationship Type="http://schemas.openxmlformats.org/officeDocument/2006/relationships/footer" Target="/word/footer1.xml" Id="R72618953c97b48e6" /></Relationships>
</file>