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7fbd824b8a4e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PISON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PISON AS</w:t>
      </w:r>
    </w:p>
    <w:sectPr>
      <w:headerReference xmlns:r="http://schemas.openxmlformats.org/officeDocument/2006/relationships" w:type="default" r:id="R71523c5b212942ce"/>
      <w:footerReference xmlns:r="http://schemas.openxmlformats.org/officeDocument/2006/relationships" w:type="default" r:id="Rae82330110594e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PISON AS   ·   Org.nr 988 968 617   ·   Rimøy   ·   6094 LEINØY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523c5b212942ce" /><Relationship Type="http://schemas.openxmlformats.org/officeDocument/2006/relationships/footer" Target="/word/footer1.xml" Id="Rae82330110594e74" /></Relationships>
</file>