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faab304e9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OLI AS, org.nr 988 977 608,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8c89f63553a84f88"/>
      <w:footerReference xmlns:r="http://schemas.openxmlformats.org/officeDocument/2006/relationships" w:type="default" r:id="R1760887b1690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9f63553a84f88" /><Relationship Type="http://schemas.openxmlformats.org/officeDocument/2006/relationships/footer" Target="/word/footer1.xml" Id="R1760887b169043db" /></Relationships>
</file>