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6a06e9a4b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EMLA AS</w:t>
      </w:r>
    </w:p>
    <w:sectPr>
      <w:headerReference xmlns:r="http://schemas.openxmlformats.org/officeDocument/2006/relationships" w:type="default" r:id="R74d8793dfc9d4a90"/>
      <w:footerReference xmlns:r="http://schemas.openxmlformats.org/officeDocument/2006/relationships" w:type="default" r:id="Rf845d971fefc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EMLA AS   ·   Org.nr 989 014 900   ·   Ramberg terrasse 21D   ·   3128 NØTTERØY   ·   Tlf. 33 31 13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8793dfc9d4a90" /><Relationship Type="http://schemas.openxmlformats.org/officeDocument/2006/relationships/footer" Target="/word/footer1.xml" Id="Rf845d971fefc439a" /></Relationships>
</file>