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297c64ebe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28032e0fb410a"/>
      <w:footerReference xmlns:r="http://schemas.openxmlformats.org/officeDocument/2006/relationships" w:type="default" r:id="Rc95fd5d06035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28032e0fb410a" /><Relationship Type="http://schemas.openxmlformats.org/officeDocument/2006/relationships/footer" Target="/word/footer1.xml" Id="Rc95fd5d0603542dc" /></Relationships>
</file>