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5d6abc39e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HOLDING AS</w:t>
      </w:r>
    </w:p>
    <w:sectPr>
      <w:headerReference xmlns:r="http://schemas.openxmlformats.org/officeDocument/2006/relationships" w:type="default" r:id="R8b0f6de391924a46"/>
      <w:footerReference xmlns:r="http://schemas.openxmlformats.org/officeDocument/2006/relationships" w:type="default" r:id="R222c903a7969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HOLDING AS   ·   Org.nr 989 029 886   ·   c/o Braathen Eiendom Forvaltning AS,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f6de391924a46" /><Relationship Type="http://schemas.openxmlformats.org/officeDocument/2006/relationships/footer" Target="/word/footer1.xml" Id="R222c903a796946de" /></Relationships>
</file>