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1c6d834fe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TRUDVANG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TRUDVANG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4ad53eeda4fc7"/>
      <w:footerReference xmlns:r="http://schemas.openxmlformats.org/officeDocument/2006/relationships" w:type="default" r:id="Rf5f52ac35237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4ad53eeda4fc7" /><Relationship Type="http://schemas.openxmlformats.org/officeDocument/2006/relationships/footer" Target="/word/footer1.xml" Id="Rf5f52ac35237409c" /></Relationships>
</file>