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5e33e8a0ca45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JOMMA AS</w:t>
      </w:r>
    </w:p>
    <w:sectPr>
      <w:headerReference xmlns:r="http://schemas.openxmlformats.org/officeDocument/2006/relationships" w:type="default" r:id="R257374e849374585"/>
      <w:footerReference xmlns:r="http://schemas.openxmlformats.org/officeDocument/2006/relationships" w:type="default" r:id="R4dc66f43075444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JOMMA AS   ·   Org.nr 989 049 003   ·   Dronningens gate 6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374e849374585" /><Relationship Type="http://schemas.openxmlformats.org/officeDocument/2006/relationships/footer" Target="/word/footer1.xml" Id="R4dc66f4307544479" /></Relationships>
</file>