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b88e40306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EIENDOM OG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EIENDOM OG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99b83010b4514"/>
      <w:footerReference xmlns:r="http://schemas.openxmlformats.org/officeDocument/2006/relationships" w:type="default" r:id="R784bc582a9aa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99b83010b4514" /><Relationship Type="http://schemas.openxmlformats.org/officeDocument/2006/relationships/footer" Target="/word/footer1.xml" Id="R784bc582a9aa4fe2" /></Relationships>
</file>