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ce04334d8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 INVEST AS</w:t>
      </w:r>
    </w:p>
    <w:sectPr>
      <w:headerReference xmlns:r="http://schemas.openxmlformats.org/officeDocument/2006/relationships" w:type="default" r:id="R4fee2ffae1ec4c70"/>
      <w:footerReference xmlns:r="http://schemas.openxmlformats.org/officeDocument/2006/relationships" w:type="default" r:id="Rbe87754e6f0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e2ffae1ec4c70" /><Relationship Type="http://schemas.openxmlformats.org/officeDocument/2006/relationships/footer" Target="/word/footer1.xml" Id="Rbe87754e6f064353" /></Relationships>
</file>