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b3e32594c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J INVEST AS</w:t>
      </w:r>
    </w:p>
    <w:sectPr>
      <w:headerReference xmlns:r="http://schemas.openxmlformats.org/officeDocument/2006/relationships" w:type="default" r:id="R82bef6b733bc4c22"/>
      <w:footerReference xmlns:r="http://schemas.openxmlformats.org/officeDocument/2006/relationships" w:type="default" r:id="Ra1def6ba224b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ef6b733bc4c22" /><Relationship Type="http://schemas.openxmlformats.org/officeDocument/2006/relationships/footer" Target="/word/footer1.xml" Id="Ra1def6ba224b4dbc" /></Relationships>
</file>