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2aa79d841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PJK INVEST AS</w:t>
      </w:r>
    </w:p>
    <w:sectPr>
      <w:headerReference xmlns:r="http://schemas.openxmlformats.org/officeDocument/2006/relationships" w:type="default" r:id="R192a6f66c6614902"/>
      <w:footerReference xmlns:r="http://schemas.openxmlformats.org/officeDocument/2006/relationships" w:type="default" r:id="R9b8ba830b507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a6f66c6614902" /><Relationship Type="http://schemas.openxmlformats.org/officeDocument/2006/relationships/footer" Target="/word/footer1.xml" Id="R9b8ba830b5074bb5" /></Relationships>
</file>