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d4c77fb42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MARCUSINCO AS</w:t>
      </w:r>
    </w:p>
    <w:sectPr>
      <w:headerReference xmlns:r="http://schemas.openxmlformats.org/officeDocument/2006/relationships" w:type="default" r:id="R42c48fb04b1e435f"/>
      <w:footerReference xmlns:r="http://schemas.openxmlformats.org/officeDocument/2006/relationships" w:type="default" r:id="Ra11fe87b7855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MARCUSINCO AS   ·   Org.nr 989 095 536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MARCUSINCO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48fb04b1e435f" /><Relationship Type="http://schemas.openxmlformats.org/officeDocument/2006/relationships/footer" Target="/word/footer1.xml" Id="Ra11fe87b78554303" /></Relationships>
</file>