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b90e68321642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FEVANG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FEVANG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e7f80d4f1849e1"/>
      <w:footerReference xmlns:r="http://schemas.openxmlformats.org/officeDocument/2006/relationships" w:type="default" r:id="R72831331938c4a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FEVANG AS   ·   Org.nr 989 102 052   ·   Erik Børresens alle 9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e7f80d4f1849e1" /><Relationship Type="http://schemas.openxmlformats.org/officeDocument/2006/relationships/footer" Target="/word/footer1.xml" Id="R72831331938c4a78" /></Relationships>
</file>