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24bcf19f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 INVEST AS</w:t>
      </w:r>
    </w:p>
    <w:sectPr>
      <w:headerReference xmlns:r="http://schemas.openxmlformats.org/officeDocument/2006/relationships" w:type="default" r:id="Rc08e118cfaea4ff1"/>
      <w:footerReference xmlns:r="http://schemas.openxmlformats.org/officeDocument/2006/relationships" w:type="default" r:id="R1f040c57919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 INVEST AS   ·   Org.nr 989 114 980   ·   c/o Tor E Lunde, Jacob Sæthres veg 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e118cfaea4ff1" /><Relationship Type="http://schemas.openxmlformats.org/officeDocument/2006/relationships/footer" Target="/word/footer1.xml" Id="R1f040c5791994365" /></Relationships>
</file>