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88f380aad41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KRISTIANS 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KRISTIANS 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953c6e3a834dad"/>
      <w:footerReference xmlns:r="http://schemas.openxmlformats.org/officeDocument/2006/relationships" w:type="default" r:id="R130f691ed50c49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 AND AS   ·   Org.nr 989 124 722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 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53c6e3a834dad" /><Relationship Type="http://schemas.openxmlformats.org/officeDocument/2006/relationships/footer" Target="/word/footer1.xml" Id="R130f691ed50c4908" /></Relationships>
</file>