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faa112fb94d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PTT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PTT INVEST AS</w:t>
      </w:r>
    </w:p>
    <w:sectPr>
      <w:headerReference xmlns:r="http://schemas.openxmlformats.org/officeDocument/2006/relationships" w:type="default" r:id="Re319cbd25ce84b9f"/>
      <w:footerReference xmlns:r="http://schemas.openxmlformats.org/officeDocument/2006/relationships" w:type="default" r:id="R847be2d9aa87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9cbd25ce84b9f" /><Relationship Type="http://schemas.openxmlformats.org/officeDocument/2006/relationships/footer" Target="/word/footer1.xml" Id="R847be2d9aa874b91" /></Relationships>
</file>