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a20f99f4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DRAGSTEN INVEST AS</w:t>
      </w:r>
    </w:p>
    <w:sectPr>
      <w:headerReference xmlns:r="http://schemas.openxmlformats.org/officeDocument/2006/relationships" w:type="default" r:id="R741606cd1908448c"/>
      <w:footerReference xmlns:r="http://schemas.openxmlformats.org/officeDocument/2006/relationships" w:type="default" r:id="Rd147bcd4854f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DRAGSTEN INVEST AS   ·   Org.nr 989 140 205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DRAGSTEN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606cd1908448c" /><Relationship Type="http://schemas.openxmlformats.org/officeDocument/2006/relationships/footer" Target="/word/footer1.xml" Id="Rd147bcd4854f43cf" /></Relationships>
</file>