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4f3a574e542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CREDO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CREDO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47ae6c57d6456b"/>
      <w:footerReference xmlns:r="http://schemas.openxmlformats.org/officeDocument/2006/relationships" w:type="default" r:id="R3753cf44db3b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EIENDOM AS   ·   Org.nr 989 142 348   ·   Abel Meyers gate 21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47ae6c57d6456b" /><Relationship Type="http://schemas.openxmlformats.org/officeDocument/2006/relationships/footer" Target="/word/footer1.xml" Id="R3753cf44db3b43f2" /></Relationships>
</file>